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0" w:name="_Toc16450386"/>
      <w:bookmarkStart w:id="1" w:name="_Toc8514"/>
      <w:bookmarkStart w:id="2" w:name="_Toc435614385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7"/>
        <w:tblW w:w="87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廉洁自律承诺书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>信用记录查询资料：查询网址为“信用中国”（www.creditchina.gov.cn）、中国政府采购网（www.ccgp.gov.cn），是否列入失信被执行人、重大税收违法案件当事人、政府采购严重违法失信行为记录名单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在中国境内注册的具有独立承担民事责任能力的法人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,如投标人为分公司，需提供总公司授权书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（复印件），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营业执照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经营范围内包含环境影响评价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相关内容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 xml:space="preserve"> 20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年1月1日（含）至今具有类似业绩（时间以合同或中标通知书签订时间为准）。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报价单</w:t>
            </w:r>
          </w:p>
        </w:tc>
      </w:tr>
    </w:tbl>
    <w:p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</w:p>
    <w:bookmarkEnd w:id="0"/>
    <w:bookmarkEnd w:id="1"/>
    <w:bookmarkEnd w:id="2"/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封面：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eastAsia" w:ascii="楷体" w:hAnsi="楷体" w:eastAsia="楷体" w:cs="楷体"/>
          <w:b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sz w:val="52"/>
          <w:szCs w:val="5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（项目名称）</w:t>
      </w:r>
    </w:p>
    <w:p>
      <w:pPr>
        <w:autoSpaceDE w:val="0"/>
        <w:autoSpaceDN w:val="0"/>
        <w:adjustRightInd w:val="0"/>
        <w:snapToGrid w:val="0"/>
        <w:spacing w:line="360" w:lineRule="auto"/>
        <w:ind w:left="676" w:leftChars="322" w:firstLine="783" w:firstLineChars="150"/>
        <w:jc w:val="left"/>
        <w:rPr>
          <w:rFonts w:hint="eastAsia" w:ascii="楷体" w:hAnsi="楷体" w:eastAsia="楷体" w:cs="楷体"/>
          <w:b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kern w:val="0"/>
          <w:sz w:val="52"/>
          <w:szCs w:val="52"/>
          <w:lang w:val="en-US" w:eastAsia="zh-CN"/>
        </w:rPr>
        <w:t>响应文件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投标人：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sz w:val="32"/>
          <w:szCs w:val="32"/>
          <w:u w:val="none"/>
          <w:lang w:val="en-US" w:eastAsia="zh-CN"/>
        </w:rPr>
        <w:t>（盖单位章）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2"/>
          <w:szCs w:val="32"/>
          <w:lang w:val="en-US"/>
        </w:rPr>
        <w:sectPr>
          <w:footerReference r:id="rId3" w:type="default"/>
          <w:pgSz w:w="11907" w:h="16839"/>
          <w:pgMar w:top="1440" w:right="1800" w:bottom="1440" w:left="1800" w:header="567" w:footer="72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月  日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廉洁自律承诺书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为营造公平公正、阳光诚信的合作环境，保障与新泰市中医医院合作的正当权益，基于长期良好合作，投标人就廉洁自律有关事项承诺如下:</w:t>
      </w:r>
    </w:p>
    <w:p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一、严格遵守国家有关法律法规及相关政策，坚持公开、公正、诚信的原则;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二、不以任何理由和形式给予医院职工合作合同外的任何利益;</w:t>
      </w:r>
    </w:p>
    <w:p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三、不提供可能影响公正履行岗位职责的各种非公务性宴请、消费及娱乐活动: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四、不为医院职工报销处理应由其本人承担的各种费用发票;</w:t>
      </w:r>
    </w:p>
    <w:p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五、不私下接触医院职工，不得以弄虚作假的方式获取签订合作合同的资格;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投标人接受本承诺书约束，遵守规定并严格执行。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若医院职工有主动向投标人索取财物、报销费用或其它涉及利益需求的行为，可以向院纪检办公室举报。（纪检办公室电话：0538-2700159）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投标人名称：                          （盖章）</w:t>
      </w:r>
    </w:p>
    <w:p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28"/>
          <w:szCs w:val="28"/>
        </w:rPr>
        <w:t>日期：     年   月    日</w:t>
      </w:r>
    </w:p>
    <w:p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投标人</w:t>
      </w:r>
      <w:r>
        <w:rPr>
          <w:rFonts w:hint="eastAsia" w:ascii="楷体" w:hAnsi="楷体" w:eastAsia="楷体" w:cs="楷体"/>
          <w:sz w:val="28"/>
          <w:szCs w:val="28"/>
        </w:rPr>
        <w:t>名称：                          （盖章）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sz w:val="44"/>
          <w:szCs w:val="44"/>
          <w:lang w:val="zh-CN"/>
        </w:rPr>
        <w:t>法定代表人身份证明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单位性质：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地址：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成立时间：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经营期限：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姓名：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性别：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年龄：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职务：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特此证明。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附：法定代表人身份证复印件</w:t>
      </w: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日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若法定代表人参加开标会议，须携带法人身份证原件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，便于开标现场查验。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jc w:val="center"/>
        <w:outlineLvl w:val="3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br w:type="page"/>
      </w:r>
      <w:r>
        <w:rPr>
          <w:rFonts w:hint="eastAsia" w:ascii="楷体" w:hAnsi="楷体" w:eastAsia="楷体" w:cs="楷体"/>
          <w:sz w:val="44"/>
          <w:szCs w:val="44"/>
          <w:lang w:val="zh-CN"/>
        </w:rPr>
        <w:t>授权委托书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topLinePunct/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本人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名称）的法定代表人，现委托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（项目名称）响应文件、签订合同和处理有关事宜，其法律后果由我方承担。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代理人无转委托权。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附：法定代表人身份证明和授权委托人身份证明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（签字或盖章）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授权代表：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（签字或盖章）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 </w:t>
      </w: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若委托代理人参加开标会议，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投标单位需单独制作一份授权委托书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并携带委托代理人身份证原件，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新泰市中医医院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自行采购供应商报价表</w:t>
      </w:r>
    </w:p>
    <w:tbl>
      <w:tblPr>
        <w:tblStyle w:val="8"/>
        <w:tblpPr w:leftFromText="180" w:rightFromText="180" w:vertAnchor="text" w:horzAnchor="page" w:tblpX="1799" w:tblpY="3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05"/>
        <w:gridCol w:w="815"/>
        <w:gridCol w:w="835"/>
        <w:gridCol w:w="840"/>
        <w:gridCol w:w="960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906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品名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单价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6" w:type="dxa"/>
            <w:vMerge w:val="continue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505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合计金额：大写人民币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万   仟   佰   拾   元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 w:ascii="Arial" w:hAnsi="Arial" w:cs="Arial"/>
                <w:b/>
                <w:bCs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请在自行勘察现场后报价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   诺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经手人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906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注：本表由供应商于报价前填写，签字确认后交给采购人。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hint="default" w:ascii="Cambria" w:hAnsi="Cambria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line="360" w:lineRule="auto"/>
    </w:pPr>
    <w:rPr>
      <w:sz w:val="24"/>
    </w:rPr>
  </w:style>
  <w:style w:type="paragraph" w:customStyle="1" w:styleId="4">
    <w:name w:val="Default"/>
    <w:next w:val="3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微软雅黑" w:cs="Times New Roman"/>
      <w:color w:val="000000"/>
      <w:sz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next w:val="1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11">
    <w:name w:val="网格型1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1544</Words>
  <Characters>1564</Characters>
  <Lines>0</Lines>
  <Paragraphs>0</Paragraphs>
  <ScaleCrop>false</ScaleCrop>
  <LinksUpToDate>false</LinksUpToDate>
  <CharactersWithSpaces>2332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2023-12-19T10:36:00Z</dcterms:created>
  <dc:creator>pocoyo</dc:creator>
  <cp:lastModifiedBy>iPhone</cp:lastModifiedBy>
  <dcterms:modified xsi:type="dcterms:W3CDTF">2024-11-01T22:29:36Z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7AD5C52BDB624DE6A9B8605B48A390A8_13</vt:lpwstr>
  </property>
</Properties>
</file>